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DE0" w:rsidRPr="00F469AF" w:rsidRDefault="00A22DE0" w:rsidP="00A22DE0">
      <w:pPr>
        <w:spacing w:after="60"/>
        <w:jc w:val="center"/>
        <w:rPr>
          <w:b/>
          <w:bCs/>
          <w:lang w:val="sr-Cyrl-CS"/>
        </w:rPr>
      </w:pPr>
      <w:r w:rsidRPr="00F469AF">
        <w:rPr>
          <w:b/>
          <w:bCs/>
          <w:lang w:val="sr-Cyrl-CS"/>
        </w:rPr>
        <w:t xml:space="preserve">Табела 5.1 </w:t>
      </w:r>
      <w:r w:rsidRPr="00F469AF">
        <w:rPr>
          <w:bCs/>
          <w:lang w:val="sr-Cyrl-CS"/>
        </w:rPr>
        <w:t>Спецификација  предмета  на студијском програму докторских студија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3"/>
        <w:gridCol w:w="2881"/>
        <w:gridCol w:w="3819"/>
      </w:tblGrid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3D3ED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Назив предмета: </w:t>
            </w:r>
            <w:r w:rsidR="00DE69B5" w:rsidRPr="00294953">
              <w:rPr>
                <w:bCs/>
                <w:lang w:val="sr-Cyrl-CS"/>
              </w:rPr>
              <w:t>Јавн</w:t>
            </w:r>
            <w:r w:rsidR="003D3EDF">
              <w:rPr>
                <w:bCs/>
                <w:lang w:val="en-US"/>
              </w:rPr>
              <w:t>a</w:t>
            </w:r>
            <w:r w:rsidR="00DE69B5">
              <w:rPr>
                <w:bCs/>
              </w:rPr>
              <w:t xml:space="preserve"> </w:t>
            </w:r>
            <w:r w:rsidR="00DE69B5" w:rsidRPr="00294953">
              <w:rPr>
                <w:bCs/>
                <w:lang w:val="sr-Cyrl-CS"/>
              </w:rPr>
              <w:t>администрација и јавне политике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Наставник или наставници:</w:t>
            </w:r>
            <w:r w:rsidR="008D7019" w:rsidRPr="00294953">
              <w:rPr>
                <w:bCs/>
                <w:lang w:val="sr-Cyrl-CS"/>
              </w:rPr>
              <w:t xml:space="preserve"> Ђорђевић С. Снежана, Дејан Љ. Миленковић, Станчетић </w:t>
            </w:r>
            <w:r w:rsidR="008D7019">
              <w:rPr>
                <w:bCs/>
                <w:lang w:val="sr-Cyrl-CS"/>
              </w:rPr>
              <w:t xml:space="preserve">Ж. </w:t>
            </w:r>
            <w:r w:rsidR="008D7019" w:rsidRPr="00294953">
              <w:rPr>
                <w:bCs/>
                <w:lang w:val="sr-Cyrl-CS"/>
              </w:rPr>
              <w:t>Веран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Статус предмета:</w:t>
            </w:r>
            <w:r w:rsidR="008D7019" w:rsidRPr="00294953">
              <w:rPr>
                <w:bCs/>
                <w:lang w:val="sr-Cyrl-CS"/>
              </w:rPr>
              <w:t xml:space="preserve"> Изборни, </w:t>
            </w:r>
            <w:r w:rsidR="008D7019" w:rsidRPr="00294953">
              <w:rPr>
                <w:bCs/>
              </w:rPr>
              <w:t xml:space="preserve"> I</w:t>
            </w:r>
            <w:r w:rsidR="008D7019" w:rsidRPr="00294953">
              <w:rPr>
                <w:bCs/>
                <w:lang w:val="sr-Cyrl-CS"/>
              </w:rPr>
              <w:t xml:space="preserve"> семестар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8D7019" w:rsidRDefault="00A22DE0" w:rsidP="00BD41CF">
            <w:pPr>
              <w:jc w:val="both"/>
            </w:pPr>
            <w:r w:rsidRPr="00F469AF">
              <w:rPr>
                <w:b/>
                <w:bCs/>
                <w:lang w:val="sr-Cyrl-CS"/>
              </w:rPr>
              <w:t>Број ЕСПБ:</w:t>
            </w:r>
            <w:r w:rsidR="008D7019">
              <w:rPr>
                <w:b/>
                <w:bCs/>
              </w:rPr>
              <w:t xml:space="preserve"> 10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Услов: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Циљ предмета</w:t>
            </w:r>
          </w:p>
          <w:p w:rsidR="00A22DE0" w:rsidRPr="00F469AF" w:rsidRDefault="008D7019" w:rsidP="008D7019">
            <w:pPr>
              <w:jc w:val="both"/>
              <w:rPr>
                <w:b/>
                <w:bCs/>
                <w:lang w:val="sr-Cyrl-CS"/>
              </w:rPr>
            </w:pPr>
            <w:r w:rsidRPr="00294953">
              <w:rPr>
                <w:noProof/>
                <w:lang w:val="sr-Cyrl-CS"/>
              </w:rPr>
              <w:t>Курс</w:t>
            </w:r>
            <w:r>
              <w:rPr>
                <w:noProof/>
                <w:lang w:val="sr-Cyrl-CS"/>
              </w:rPr>
              <w:t xml:space="preserve"> </w:t>
            </w:r>
            <w:bookmarkStart w:id="0" w:name="_GoBack"/>
            <w:bookmarkEnd w:id="0"/>
            <w:r w:rsidRPr="00294953">
              <w:rPr>
                <w:bCs/>
                <w:lang w:val="sr-Cyrl-CS"/>
              </w:rPr>
              <w:t>Јавн</w:t>
            </w:r>
            <w:r>
              <w:rPr>
                <w:bCs/>
              </w:rPr>
              <w:t xml:space="preserve">о управљање, </w:t>
            </w:r>
            <w:r w:rsidRPr="00294953">
              <w:rPr>
                <w:bCs/>
                <w:lang w:val="sr-Cyrl-CS"/>
              </w:rPr>
              <w:t>администрација и јавне политике</w:t>
            </w:r>
            <w:r w:rsidRPr="00294953">
              <w:rPr>
                <w:noProof/>
                <w:lang w:val="sr-Cyrl-CS"/>
              </w:rPr>
              <w:t xml:space="preserve"> омогућава продубљено разумевање процеса </w:t>
            </w:r>
            <w:r>
              <w:rPr>
                <w:noProof/>
                <w:lang w:val="sr-Cyrl-CS"/>
              </w:rPr>
              <w:t xml:space="preserve">јавног управљања, значај квалитетне администрације и доброг </w:t>
            </w:r>
            <w:r w:rsidRPr="00294953">
              <w:rPr>
                <w:noProof/>
                <w:lang w:val="sr-Cyrl-CS"/>
              </w:rPr>
              <w:t xml:space="preserve">креирања и примене политика. </w:t>
            </w:r>
            <w:r>
              <w:rPr>
                <w:noProof/>
                <w:lang w:val="sr-Cyrl-CS"/>
              </w:rPr>
              <w:t>Подразумева се да студенти владају базичним знањима из ове области а овај курс им даје увид у домете нових студија и истраживања у овој области. Циљ предмета је да подигне ниво теоријских знања, продубљеније разумевање концепата, као и могућност креативног, самосталног истраживања у овој важној научној области.</w:t>
            </w:r>
            <w:r w:rsidRPr="00294953">
              <w:rPr>
                <w:noProof/>
                <w:lang w:val="sr-Cyrl-CS"/>
              </w:rPr>
              <w:t xml:space="preserve"> Овај предмет је наглашено истраживачки са амбицијом да студенте уведе у процесе истраживања и боље разумевање могућих резултата. Овај </w:t>
            </w:r>
            <w:r>
              <w:rPr>
                <w:noProof/>
                <w:lang w:val="sr-Cyrl-CS"/>
              </w:rPr>
              <w:t>курс даје добру о</w:t>
            </w:r>
            <w:r w:rsidRPr="00294953">
              <w:rPr>
                <w:noProof/>
                <w:lang w:val="sr-Cyrl-CS"/>
              </w:rPr>
              <w:t>снов</w:t>
            </w:r>
            <w:r>
              <w:rPr>
                <w:noProof/>
                <w:lang w:val="sr-Cyrl-CS"/>
              </w:rPr>
              <w:t xml:space="preserve">у за студије у области управљања и администрације с аспекта њене модернизације, подизања ефективности и демократичности ових процеса, као и партиципативности грађана (услуге кројене према потребама грађана) као и у области </w:t>
            </w:r>
            <w:r w:rsidRPr="00294953">
              <w:rPr>
                <w:noProof/>
                <w:lang w:val="sr-Cyrl-CS"/>
              </w:rPr>
              <w:t xml:space="preserve">анализе секторских политика </w:t>
            </w:r>
            <w:r>
              <w:rPr>
                <w:noProof/>
                <w:lang w:val="sr-Cyrl-CS"/>
              </w:rPr>
              <w:t>за које су студенти у својим студијама посебно заинтересовани (докторски радови)</w:t>
            </w:r>
            <w:r w:rsidRPr="00294953">
              <w:rPr>
                <w:noProof/>
                <w:lang w:val="sr-Cyrl-CS"/>
              </w:rPr>
              <w:t xml:space="preserve">. 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Исход предмета </w:t>
            </w:r>
          </w:p>
          <w:p w:rsidR="00A22DE0" w:rsidRPr="00F469AF" w:rsidRDefault="008D7019" w:rsidP="008D7019">
            <w:pPr>
              <w:tabs>
                <w:tab w:val="left" w:pos="1080"/>
              </w:tabs>
              <w:jc w:val="both"/>
              <w:rPr>
                <w:lang w:val="sr-Cyrl-CS"/>
              </w:rPr>
            </w:pPr>
            <w:r w:rsidRPr="00294953">
              <w:rPr>
                <w:noProof/>
                <w:lang w:val="sr-Cyrl-CS"/>
              </w:rPr>
              <w:t>Студенти ће радом на овој дисциплини научити да вешто анализирају све фазе креирања и примене јавних политика како у земљама развијених и демократских система тако и у Србији, те да користећи адекватне истраживачке методе активно трагају за истином и оспособе се за писање квалитетних анализа и идентификацију могућих пропуста и проблема у овој области.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Садржај предмета</w:t>
            </w:r>
          </w:p>
          <w:p w:rsidR="00A22DE0" w:rsidRPr="008D7019" w:rsidRDefault="00A22DE0" w:rsidP="00BD41CF">
            <w:pPr>
              <w:jc w:val="both"/>
              <w:rPr>
                <w:i/>
                <w:iCs/>
                <w:lang w:val="sr-Cyrl-CS"/>
              </w:rPr>
            </w:pPr>
            <w:r w:rsidRPr="00F469AF">
              <w:rPr>
                <w:i/>
                <w:iCs/>
                <w:lang w:val="sr-Cyrl-CS"/>
              </w:rPr>
              <w:t>Теоријска настава</w:t>
            </w:r>
            <w:r w:rsidR="008D7019">
              <w:rPr>
                <w:i/>
                <w:iCs/>
                <w:lang w:val="sr-Cyrl-CS"/>
              </w:rPr>
              <w:t>:</w:t>
            </w:r>
            <w:r w:rsidR="008D7019">
              <w:rPr>
                <w:iCs/>
              </w:rPr>
              <w:t xml:space="preserve"> </w:t>
            </w:r>
            <w:r w:rsidR="008D7019" w:rsidRPr="008D7019">
              <w:rPr>
                <w:iCs/>
              </w:rPr>
              <w:t xml:space="preserve">Дисциплина се бави модерном јавном управом и јавним политикама. </w:t>
            </w:r>
            <w:r w:rsidR="008D7019" w:rsidRPr="008D7019">
              <w:rPr>
                <w:i/>
                <w:noProof/>
                <w:lang w:val="sr-Cyrl-CS"/>
              </w:rPr>
              <w:t>Први и други део</w:t>
            </w:r>
            <w:r w:rsidR="008D7019" w:rsidRPr="008D7019">
              <w:rPr>
                <w:noProof/>
                <w:lang w:val="sr-Cyrl-CS"/>
              </w:rPr>
              <w:t xml:space="preserve"> предмета је посвећен модернизацији јавне управе и управљања, улози коју има савремена администрација (на централном али и локалном ниову) у овим процесима.</w:t>
            </w:r>
            <w:r w:rsidR="008D7019" w:rsidRPr="008D7019">
              <w:rPr>
                <w:i/>
                <w:noProof/>
                <w:lang w:val="sr-Cyrl-CS"/>
              </w:rPr>
              <w:t xml:space="preserve"> Трећа </w:t>
            </w:r>
            <w:r w:rsidR="008D7019" w:rsidRPr="008D7019">
              <w:rPr>
                <w:noProof/>
                <w:lang w:val="sr-Cyrl-CS"/>
              </w:rPr>
              <w:t>тематска целина је посвећена</w:t>
            </w:r>
            <w:r w:rsidR="008D7019" w:rsidRPr="008D7019">
              <w:rPr>
                <w:i/>
                <w:noProof/>
                <w:lang w:val="sr-Cyrl-CS"/>
              </w:rPr>
              <w:t xml:space="preserve"> јавним политикама </w:t>
            </w:r>
            <w:r w:rsidR="008D7019" w:rsidRPr="008D7019">
              <w:rPr>
                <w:noProof/>
                <w:lang w:val="sr-Cyrl-CS"/>
              </w:rPr>
              <w:t>и корисна је допуна ових студија. Фокусира се на основе већ усвојена знања у креирању, примени и вредновању политика са богатством истраживачких метода које студенти могу користити и обогатити своје радове.</w:t>
            </w:r>
          </w:p>
          <w:p w:rsidR="00A22DE0" w:rsidRPr="00F469AF" w:rsidRDefault="00A22DE0" w:rsidP="008D7019">
            <w:pPr>
              <w:jc w:val="both"/>
              <w:rPr>
                <w:lang w:val="sr-Cyrl-CS"/>
              </w:rPr>
            </w:pPr>
            <w:r w:rsidRPr="008D7019">
              <w:rPr>
                <w:i/>
                <w:iCs/>
                <w:lang w:val="sr-Cyrl-CS"/>
              </w:rPr>
              <w:t>Практична настава</w:t>
            </w:r>
            <w:r w:rsidR="008D7019" w:rsidRPr="008D7019">
              <w:rPr>
                <w:i/>
                <w:iCs/>
                <w:lang w:val="sr-Cyrl-CS"/>
              </w:rPr>
              <w:t xml:space="preserve">: </w:t>
            </w:r>
            <w:r w:rsidR="008D7019" w:rsidRPr="008D7019">
              <w:rPr>
                <w:iCs/>
                <w:lang w:val="sr-Cyrl-CS"/>
              </w:rPr>
              <w:t>Практични аспекти предавања биће подршка студентима да на основу пређеног материјала и увида у новије студије, продубе области и теме које их занимају, те о којима се очекује да напишу семинарски рад. У комуникацији са професорима и другим студентима биће дебате о  могућим иновативним истраживачким приступима, методама и техникама анализе најбитнијих феномена.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 xml:space="preserve">Препоручена литература </w:t>
            </w:r>
          </w:p>
          <w:p w:rsidR="008D7019" w:rsidRPr="008D7019" w:rsidRDefault="008D7019" w:rsidP="008D7019">
            <w:pPr>
              <w:rPr>
                <w:bCs/>
                <w:i/>
              </w:rPr>
            </w:pPr>
            <w:r w:rsidRPr="008D7019">
              <w:rPr>
                <w:bCs/>
                <w:i/>
              </w:rPr>
              <w:t>Обавезна:</w:t>
            </w:r>
          </w:p>
          <w:p w:rsidR="008D7019" w:rsidRPr="008D7019" w:rsidRDefault="008D7019" w:rsidP="008D7019">
            <w:pPr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8D7019">
              <w:rPr>
                <w:bCs/>
              </w:rPr>
              <w:t xml:space="preserve">Sabine Kuhlmann, Hellmut Wollmann (2014), </w:t>
            </w:r>
            <w:r w:rsidRPr="008D7019">
              <w:rPr>
                <w:bCs/>
                <w:i/>
              </w:rPr>
              <w:t>Introduction to Comparative Public Administration</w:t>
            </w:r>
            <w:r w:rsidRPr="008D7019">
              <w:rPr>
                <w:bCs/>
              </w:rPr>
              <w:t>, Edward Elgar, Cheltenham UK, Northampton, MA, USA.</w:t>
            </w:r>
          </w:p>
          <w:p w:rsidR="008D7019" w:rsidRPr="008D7019" w:rsidRDefault="008D7019" w:rsidP="008D7019">
            <w:pP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2.</w:t>
            </w:r>
            <w:r w:rsidRPr="008D7019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 xml:space="preserve">Carl Patton, David Sawicki, Jeniffer Clark (2016), </w:t>
            </w:r>
            <w:r w:rsidRPr="008D7019">
              <w:rPr>
                <w:rStyle w:val="fontstyle01"/>
                <w:rFonts w:ascii="Times New Roman" w:hAnsi="Times New Roman"/>
                <w:b w:val="0"/>
                <w:i/>
                <w:sz w:val="20"/>
                <w:szCs w:val="20"/>
              </w:rPr>
              <w:t>Basic Methods of Policy Analysis and Planning</w:t>
            </w:r>
            <w:r w:rsidRPr="008D7019">
              <w:rPr>
                <w:rStyle w:val="fontstyle01"/>
                <w:rFonts w:ascii="Times New Roman" w:hAnsi="Times New Roman"/>
                <w:b w:val="0"/>
                <w:sz w:val="20"/>
                <w:szCs w:val="20"/>
              </w:rPr>
              <w:t>, Routledge (Cases: 375- 434 pages)</w:t>
            </w:r>
          </w:p>
          <w:p w:rsidR="008D7019" w:rsidRPr="008D7019" w:rsidRDefault="008D7019" w:rsidP="008D7019">
            <w:pPr>
              <w:pStyle w:val="Heading3"/>
              <w:spacing w:before="0" w:line="240" w:lineRule="auto"/>
              <w:rPr>
                <w:rFonts w:ascii="Times New Roman" w:hAnsi="Times New Roman"/>
                <w:b w:val="0"/>
              </w:rPr>
            </w:pPr>
            <w:r>
              <w:rPr>
                <w:rFonts w:ascii="Times New Roman" w:hAnsi="Times New Roman"/>
                <w:b w:val="0"/>
              </w:rPr>
              <w:t>3.</w:t>
            </w:r>
            <w:r w:rsidRPr="008D7019">
              <w:rPr>
                <w:rFonts w:ascii="Times New Roman" w:hAnsi="Times New Roman"/>
                <w:b w:val="0"/>
              </w:rPr>
              <w:t xml:space="preserve">Thomas Dye (2017), </w:t>
            </w:r>
            <w:r w:rsidRPr="008D7019">
              <w:rPr>
                <w:rFonts w:ascii="Times New Roman" w:hAnsi="Times New Roman"/>
                <w:b w:val="0"/>
                <w:i/>
              </w:rPr>
              <w:t>Understanding Public Policy</w:t>
            </w:r>
            <w:r w:rsidRPr="008D7019">
              <w:rPr>
                <w:rFonts w:ascii="Times New Roman" w:hAnsi="Times New Roman"/>
                <w:b w:val="0"/>
              </w:rPr>
              <w:t>, Paerson, USA (0- 68 pages)</w:t>
            </w:r>
          </w:p>
          <w:p w:rsidR="008D7019" w:rsidRPr="008D7019" w:rsidRDefault="008D7019" w:rsidP="008D7019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4.</w:t>
            </w:r>
            <w:r w:rsidRPr="008D70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William Dunn (2018), </w:t>
            </w:r>
            <w:r w:rsidRPr="008D7019">
              <w:rPr>
                <w:rFonts w:ascii="Times New Roman" w:hAnsi="Times New Roman"/>
                <w:bCs/>
                <w:i/>
                <w:color w:val="000000"/>
                <w:sz w:val="20"/>
                <w:szCs w:val="20"/>
              </w:rPr>
              <w:t>Public Policy Analysis-An Integrated Approach</w:t>
            </w:r>
            <w:r w:rsidRPr="008D7019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, (67-347 methods by choice)</w:t>
            </w:r>
          </w:p>
          <w:p w:rsidR="008D7019" w:rsidRPr="008D7019" w:rsidRDefault="008D7019" w:rsidP="008D7019">
            <w:pPr>
              <w:rPr>
                <w:bCs/>
              </w:rPr>
            </w:pPr>
            <w:r>
              <w:rPr>
                <w:bCs/>
              </w:rPr>
              <w:t>5.</w:t>
            </w:r>
            <w:r w:rsidRPr="008D7019">
              <w:rPr>
                <w:bCs/>
                <w:lang w:val="sr-Cyrl-CS"/>
              </w:rPr>
              <w:t>Студије случаја</w:t>
            </w:r>
            <w:r w:rsidRPr="008D7019">
              <w:rPr>
                <w:bCs/>
              </w:rPr>
              <w:t>:</w:t>
            </w:r>
            <w:r w:rsidRPr="008D7019">
              <w:rPr>
                <w:bCs/>
                <w:lang w:val="sr-Cyrl-CS"/>
              </w:rPr>
              <w:t xml:space="preserve"> Ма</w:t>
            </w:r>
            <w:r w:rsidRPr="008D7019">
              <w:rPr>
                <w:bCs/>
              </w:rPr>
              <w:t>xwell School, Syracuse University, David Evance, Wash. University, Seatle</w:t>
            </w:r>
          </w:p>
          <w:p w:rsidR="00A22DE0" w:rsidRPr="00F469AF" w:rsidRDefault="008D7019" w:rsidP="008D7019">
            <w:pPr>
              <w:pStyle w:val="Heading1"/>
              <w:spacing w:before="0"/>
              <w:rPr>
                <w:lang w:val="sr-Cyrl-CS"/>
              </w:rPr>
            </w:pPr>
            <w:r w:rsidRPr="008D7019">
              <w:rPr>
                <w:rFonts w:ascii="Times New Roman" w:hAnsi="Times New Roman"/>
                <w:b w:val="0"/>
                <w:bCs w:val="0"/>
                <w:sz w:val="20"/>
                <w:szCs w:val="20"/>
                <w:lang w:val="sr-Cyrl-CS"/>
              </w:rPr>
              <w:t>Закони, документа, стратегије Републике Србије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2873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bCs/>
                <w:lang w:val="sr-Cyrl-CS"/>
              </w:rPr>
              <w:t xml:space="preserve">Број часова </w:t>
            </w:r>
            <w:r w:rsidRPr="00F469AF">
              <w:rPr>
                <w:lang w:val="sr-Cyrl-CS"/>
              </w:rPr>
              <w:t xml:space="preserve"> активне наставе</w:t>
            </w:r>
          </w:p>
        </w:tc>
        <w:tc>
          <w:tcPr>
            <w:tcW w:w="2881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Теоријска настава:</w:t>
            </w:r>
            <w:r w:rsidR="00A24B23">
              <w:rPr>
                <w:lang w:val="sr-Cyrl-CS"/>
              </w:rPr>
              <w:t xml:space="preserve"> 4</w:t>
            </w:r>
          </w:p>
        </w:tc>
        <w:tc>
          <w:tcPr>
            <w:tcW w:w="3819" w:type="dxa"/>
          </w:tcPr>
          <w:p w:rsidR="00A22DE0" w:rsidRPr="00F469AF" w:rsidRDefault="00A22DE0" w:rsidP="00BD41CF">
            <w:pPr>
              <w:jc w:val="both"/>
              <w:rPr>
                <w:bCs/>
                <w:lang w:val="sr-Cyrl-CS"/>
              </w:rPr>
            </w:pPr>
            <w:r w:rsidRPr="00F469AF">
              <w:rPr>
                <w:lang w:val="sr-Cyrl-CS"/>
              </w:rPr>
              <w:t>Практична настава:</w:t>
            </w:r>
            <w:r w:rsidR="00A24B23">
              <w:rPr>
                <w:lang w:val="sr-Cyrl-CS"/>
              </w:rPr>
              <w:t xml:space="preserve"> 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Методе извођења наставе</w:t>
            </w:r>
          </w:p>
          <w:p w:rsidR="00A22DE0" w:rsidRPr="00F469AF" w:rsidRDefault="008D7019" w:rsidP="008D7019">
            <w:pPr>
              <w:jc w:val="both"/>
              <w:rPr>
                <w:lang w:val="sr-Cyrl-CS"/>
              </w:rPr>
            </w:pPr>
            <w:r w:rsidRPr="00294953">
              <w:rPr>
                <w:noProof/>
                <w:lang w:val="sr-Cyrl-CS"/>
              </w:rPr>
              <w:t>У раду ће бити коришћени разноврсни извори од студија, докумената, студија случаја, разговор аса учесницима разних фаза креирања и примене политике у Србији. Биће коришћени, према потреби и филмови ради бољег разумевања одређених социјалних проблема. Од студената се очекује да активно учествују у раду, да уложе индивидуални напор и креативност у примени теоријска знања и развију капацитете  за самостално истраживање.  Доминантан начин рада су предавања, дебате и радови (индивидуални и колективни).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8D7019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8D7019">
            <w:pPr>
              <w:jc w:val="both"/>
              <w:rPr>
                <w:lang w:val="sr-Cyrl-CS"/>
              </w:rPr>
            </w:pPr>
            <w:r w:rsidRPr="00F469AF">
              <w:rPr>
                <w:lang w:val="sr-Cyrl-CS"/>
              </w:rPr>
              <w:t>Начин провере знања могу бити различити</w:t>
            </w:r>
            <w:r w:rsidR="008D7019">
              <w:t>: активност 15, семинар 35, усмени испит 50</w:t>
            </w:r>
          </w:p>
        </w:tc>
      </w:tr>
      <w:tr w:rsidR="00A22DE0" w:rsidRPr="00F469AF" w:rsidTr="00BD41CF">
        <w:trPr>
          <w:trHeight w:val="227"/>
          <w:jc w:val="center"/>
        </w:trPr>
        <w:tc>
          <w:tcPr>
            <w:tcW w:w="9573" w:type="dxa"/>
            <w:gridSpan w:val="3"/>
          </w:tcPr>
          <w:p w:rsidR="00A22DE0" w:rsidRPr="00F469AF" w:rsidRDefault="00A22DE0" w:rsidP="00BD41CF">
            <w:pPr>
              <w:jc w:val="both"/>
              <w:rPr>
                <w:b/>
                <w:bCs/>
                <w:lang w:val="sr-Cyrl-CS"/>
              </w:rPr>
            </w:pPr>
            <w:r w:rsidRPr="00F469AF">
              <w:rPr>
                <w:lang w:val="sr-Cyrl-CS"/>
              </w:rPr>
              <w:t>*максимална дужна 1 страница А4 формата</w:t>
            </w:r>
          </w:p>
        </w:tc>
      </w:tr>
    </w:tbl>
    <w:p w:rsidR="006F1714" w:rsidRDefault="006F1714" w:rsidP="008D7019"/>
    <w:sectPr w:rsidR="006F1714" w:rsidSect="00465F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ellGothic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DE0"/>
    <w:rsid w:val="003D3EDF"/>
    <w:rsid w:val="00465F25"/>
    <w:rsid w:val="006F1714"/>
    <w:rsid w:val="0076112F"/>
    <w:rsid w:val="008D7019"/>
    <w:rsid w:val="00A22DE0"/>
    <w:rsid w:val="00A24B23"/>
    <w:rsid w:val="00A96800"/>
    <w:rsid w:val="00DE69B5"/>
    <w:rsid w:val="00E01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D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7019"/>
    <w:pPr>
      <w:widowControl/>
      <w:autoSpaceDE/>
      <w:autoSpaceDN/>
      <w:adjustRightInd/>
      <w:spacing w:before="480" w:line="276" w:lineRule="auto"/>
      <w:contextualSpacing/>
      <w:outlineLvl w:val="0"/>
    </w:pPr>
    <w:rPr>
      <w:rFonts w:ascii="Cambria" w:eastAsia="Times New Roman" w:hAnsi="Cambria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8D7019"/>
    <w:pPr>
      <w:widowControl/>
      <w:autoSpaceDE/>
      <w:autoSpaceDN/>
      <w:adjustRightInd/>
      <w:spacing w:before="200" w:line="271" w:lineRule="auto"/>
      <w:outlineLvl w:val="2"/>
    </w:pPr>
    <w:rPr>
      <w:rFonts w:ascii="Cambria" w:eastAsia="Times New Roman" w:hAnsi="Cambr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7019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D7019"/>
    <w:rPr>
      <w:rFonts w:ascii="Cambria" w:eastAsia="Times New Roman" w:hAnsi="Cambria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8D701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fontstyle01">
    <w:name w:val="fontstyle01"/>
    <w:rsid w:val="008D7019"/>
    <w:rPr>
      <w:rFonts w:ascii="BellGothic-Bold" w:hAnsi="BellGothic-Bold" w:hint="default"/>
      <w:b/>
      <w:bCs/>
      <w:i w:val="0"/>
      <w:iCs w:val="0"/>
      <w:color w:val="242021"/>
      <w:sz w:val="60"/>
      <w:szCs w:val="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Surlic</dc:creator>
  <cp:keywords/>
  <dc:description/>
  <cp:lastModifiedBy>ivana.sunderic</cp:lastModifiedBy>
  <cp:revision>7</cp:revision>
  <dcterms:created xsi:type="dcterms:W3CDTF">2021-04-16T09:08:00Z</dcterms:created>
  <dcterms:modified xsi:type="dcterms:W3CDTF">2021-10-02T11:47:00Z</dcterms:modified>
</cp:coreProperties>
</file>